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//Solar System planets are Pol, Moho, Duna, Kerbin, Tylo, Mun, Jool</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//Tylo's moons are Minmus, Vall</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@Kopernicus:AFTER[Kopernicus]</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@Body[Vall]</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@Properties</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description = Vall is another icy moon, however, unlike Eeloo it is also coated in a thin layer of blueish regolith, making Vall look, well, blue. It's the largest moon orbiting Tylo and one of the largest in our solar system, and orbits rather closely to Minmus, and as such is the strongest influence on Minmus's orbit.</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@Orbit</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@referenceBody = Tylo</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semiMajorAxis = 7.811573e6</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inclination = 2.31</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eccentricity = 0.0021</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longitudeOfAscendingNode = 44</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argumentOfPeriapsis = 127</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meanAnomalyAtEpoch = 3.14</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epoch = 88</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